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737B" w14:textId="77777777" w:rsidR="001E01C7" w:rsidRDefault="001E01C7" w:rsidP="001E01C7">
      <w:pPr>
        <w:kinsoku w:val="0"/>
        <w:overflowPunct w:val="0"/>
        <w:autoSpaceDE w:val="0"/>
        <w:autoSpaceDN w:val="0"/>
        <w:adjustRightInd w:val="0"/>
        <w:snapToGrid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14:paraId="02F50D5B" w14:textId="77777777" w:rsidR="001E01C7" w:rsidRDefault="001E01C7" w:rsidP="001E01C7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黑体" w:eastAsia="黑体" w:hAnsi="黑体" w:cs="宋体" w:hint="eastAsia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新乡医学院三全学院</w:t>
      </w:r>
    </w:p>
    <w:p w14:paraId="0E0E141C" w14:textId="77777777" w:rsidR="001E01C7" w:rsidRDefault="001E01C7" w:rsidP="001E01C7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入党积极分子考察、选拔原则</w:t>
      </w:r>
    </w:p>
    <w:p w14:paraId="4D26248E" w14:textId="77777777" w:rsidR="001E01C7" w:rsidRDefault="001E01C7" w:rsidP="001E01C7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为进一步规范入党积极分子培养、教育、考察工作，提高发展党员质量，根据《中国共产党发展党员工作细则（试行）》及有关规定，结合我校实际情况，入党积极分子学员的考察及选拔应遵循以下原则：</w:t>
      </w:r>
    </w:p>
    <w:p w14:paraId="4B5536C6" w14:textId="77777777" w:rsidR="001E01C7" w:rsidRDefault="001E01C7" w:rsidP="001E01C7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1.入党积极分子的考察及选拔，应坚持客观公正、实事求是的原则，做到公平公开公正，各党总支（直属党支部）做好量化测评和名单公示工作。</w:t>
      </w:r>
    </w:p>
    <w:p w14:paraId="1F2325F2" w14:textId="77777777" w:rsidR="001E01C7" w:rsidRDefault="001E01C7" w:rsidP="001E01C7">
      <w:pPr>
        <w:spacing w:line="560" w:lineRule="exact"/>
        <w:ind w:firstLineChars="200" w:firstLine="640"/>
        <w:rPr>
          <w:rFonts w:ascii="仿宋" w:eastAsia="仿宋" w:hAnsi="仿宋" w:cs="华文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2.年满18周岁，自愿向党组织递交入党申请书，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党组织收到入党申请书后，应当在一个月内派人同入党申请人谈话，了解基本情况，</w:t>
      </w:r>
      <w:r>
        <w:rPr>
          <w:rFonts w:ascii="仿宋" w:eastAsia="仿宋" w:hAnsi="仿宋" w:cs="华文仿宋" w:hint="eastAsia"/>
          <w:sz w:val="32"/>
          <w:szCs w:val="32"/>
        </w:rPr>
        <w:t>对其追求政治进步的表现给予肯定并提出期望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kern w:val="0"/>
          <w:sz w:val="32"/>
          <w:szCs w:val="32"/>
        </w:rPr>
        <w:t>党组织对入党申请人进行培养教育和考察后，采取团组织推优和党组织推荐的方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式产生人选，经过公示，由支委会或支部大会研究决定并报上级党委确定为入党积极分子。</w:t>
      </w:r>
    </w:p>
    <w:p w14:paraId="22736A7D" w14:textId="77777777" w:rsidR="001E01C7" w:rsidRDefault="001E01C7" w:rsidP="001E01C7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3.作风正派，团结同学，诚实守信，自觉遵守国家法律、法规和学校的各项规章制度，在同学中有一定的威信，上学期无任何处分、</w:t>
      </w:r>
      <w:proofErr w:type="gramStart"/>
      <w:r>
        <w:rPr>
          <w:rFonts w:ascii="仿宋" w:eastAsia="仿宋" w:hAnsi="仿宋" w:hint="eastAsia"/>
          <w:sz w:val="32"/>
          <w:szCs w:val="32"/>
        </w:rPr>
        <w:t>挂科现象</w:t>
      </w:r>
      <w:proofErr w:type="gramEnd"/>
      <w:r>
        <w:rPr>
          <w:rFonts w:ascii="仿宋" w:eastAsia="仿宋" w:hAnsi="仿宋" w:hint="eastAsia"/>
          <w:sz w:val="32"/>
          <w:szCs w:val="32"/>
        </w:rPr>
        <w:t>。</w:t>
      </w:r>
    </w:p>
    <w:p w14:paraId="40C91261" w14:textId="77777777" w:rsidR="001E01C7" w:rsidRDefault="001E01C7" w:rsidP="001E01C7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4.在生活、学习、书院工作等方面表现较好，能积极参加书院、学院组织的各项活动，在学生中起模范带头作用。 </w:t>
      </w:r>
    </w:p>
    <w:p w14:paraId="7CD2EC53" w14:textId="77777777" w:rsidR="001E01C7" w:rsidRDefault="001E01C7" w:rsidP="001E01C7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5.学生会和班委成员表现优秀者可适当优先考虑。</w:t>
      </w:r>
    </w:p>
    <w:p w14:paraId="42C12B3B" w14:textId="77777777" w:rsidR="001E01C7" w:rsidRDefault="001E01C7" w:rsidP="001E01C7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  <w:sectPr w:rsidR="001E01C7">
          <w:pgSz w:w="11906" w:h="16838"/>
          <w:pgMar w:top="1440" w:right="1440" w:bottom="1440" w:left="1440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>6.推选出的人员须经团员推优、党支部推荐、党总支研究后报学校党委参加党课培训。</w:t>
      </w:r>
    </w:p>
    <w:p w14:paraId="4DCD1D23" w14:textId="77777777" w:rsidR="001E01C7" w:rsidRDefault="001E01C7" w:rsidP="001E01C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新乡医学院三全学院崇德书院入党积极分子选拔量化评分标准</w:t>
      </w:r>
    </w:p>
    <w:tbl>
      <w:tblPr>
        <w:tblW w:w="14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253"/>
        <w:gridCol w:w="8080"/>
      </w:tblGrid>
      <w:tr w:rsidR="001E01C7" w14:paraId="39DFBE49" w14:textId="77777777" w:rsidTr="003F18D0">
        <w:trPr>
          <w:trHeight w:val="737"/>
          <w:tblHeader/>
        </w:trPr>
        <w:tc>
          <w:tcPr>
            <w:tcW w:w="1809" w:type="dxa"/>
            <w:vAlign w:val="center"/>
          </w:tcPr>
          <w:p w14:paraId="50E399C3" w14:textId="77777777" w:rsidR="001E01C7" w:rsidRDefault="001E01C7" w:rsidP="003F18D0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一级指标</w:t>
            </w:r>
          </w:p>
        </w:tc>
        <w:tc>
          <w:tcPr>
            <w:tcW w:w="4253" w:type="dxa"/>
            <w:vAlign w:val="center"/>
          </w:tcPr>
          <w:p w14:paraId="468EA3B5" w14:textId="77777777" w:rsidR="001E01C7" w:rsidRDefault="001E01C7" w:rsidP="003F18D0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二级指标（考察点）</w:t>
            </w:r>
          </w:p>
        </w:tc>
        <w:tc>
          <w:tcPr>
            <w:tcW w:w="8080" w:type="dxa"/>
            <w:vAlign w:val="center"/>
          </w:tcPr>
          <w:p w14:paraId="692B36BC" w14:textId="77777777" w:rsidR="001E01C7" w:rsidRDefault="001E01C7" w:rsidP="003F18D0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评分标准</w:t>
            </w:r>
          </w:p>
        </w:tc>
      </w:tr>
      <w:tr w:rsidR="001E01C7" w14:paraId="4219000D" w14:textId="77777777" w:rsidTr="003F18D0">
        <w:trPr>
          <w:trHeight w:val="517"/>
        </w:trPr>
        <w:tc>
          <w:tcPr>
            <w:tcW w:w="1809" w:type="dxa"/>
            <w:vMerge w:val="restart"/>
            <w:vAlign w:val="center"/>
          </w:tcPr>
          <w:p w14:paraId="5793D740" w14:textId="77777777" w:rsidR="001E01C7" w:rsidRDefault="001E01C7" w:rsidP="003F18D0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一、思想政治（40分）</w:t>
            </w:r>
          </w:p>
        </w:tc>
        <w:tc>
          <w:tcPr>
            <w:tcW w:w="4253" w:type="dxa"/>
            <w:vAlign w:val="center"/>
          </w:tcPr>
          <w:p w14:paraId="5DB59F32" w14:textId="77777777" w:rsidR="001E01C7" w:rsidRDefault="001E01C7" w:rsidP="003F18D0">
            <w:pPr>
              <w:spacing w:line="28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1.参加理论政策、时事政治、校纪校规等学习情况；（10分）</w:t>
            </w:r>
          </w:p>
        </w:tc>
        <w:tc>
          <w:tcPr>
            <w:tcW w:w="8080" w:type="dxa"/>
            <w:vAlign w:val="center"/>
          </w:tcPr>
          <w:p w14:paraId="1BA91F0D" w14:textId="77777777" w:rsidR="001E01C7" w:rsidRDefault="001E01C7" w:rsidP="003F18D0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按时参加理论政策、时事政治、校纪校规等学习活动。每缺一次扣一分，扣完为止。</w:t>
            </w:r>
          </w:p>
        </w:tc>
      </w:tr>
      <w:tr w:rsidR="001E01C7" w14:paraId="2B6B6157" w14:textId="77777777" w:rsidTr="003F18D0">
        <w:trPr>
          <w:trHeight w:val="737"/>
        </w:trPr>
        <w:tc>
          <w:tcPr>
            <w:tcW w:w="1809" w:type="dxa"/>
            <w:vMerge/>
            <w:vAlign w:val="center"/>
          </w:tcPr>
          <w:p w14:paraId="5423D3C1" w14:textId="77777777" w:rsidR="001E01C7" w:rsidRDefault="001E01C7" w:rsidP="003F18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3" w:type="dxa"/>
            <w:vAlign w:val="center"/>
          </w:tcPr>
          <w:p w14:paraId="7D7F7591" w14:textId="77777777" w:rsidR="001E01C7" w:rsidRDefault="001E01C7" w:rsidP="003F18D0">
            <w:pPr>
              <w:spacing w:line="28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2.入党申请书书写情况；（15分）</w:t>
            </w:r>
          </w:p>
        </w:tc>
        <w:tc>
          <w:tcPr>
            <w:tcW w:w="8080" w:type="dxa"/>
            <w:vAlign w:val="center"/>
          </w:tcPr>
          <w:p w14:paraId="1DCE2F71" w14:textId="77777777" w:rsidR="001E01C7" w:rsidRDefault="001E01C7" w:rsidP="003F18D0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1.书写规范，内容全面，联系自身实际，认识深刻，无错误（15分）；</w:t>
            </w:r>
          </w:p>
          <w:p w14:paraId="09FECDF5" w14:textId="77777777" w:rsidR="001E01C7" w:rsidRDefault="001E01C7" w:rsidP="003F18D0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.书写较规范，内容全面，认识深刻，有1-2处错误（10分）；</w:t>
            </w:r>
          </w:p>
          <w:p w14:paraId="0F2FE38F" w14:textId="77777777" w:rsidR="001E01C7" w:rsidRDefault="001E01C7" w:rsidP="003F18D0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3.书写较规范，内容较全面，有3-4处错误（5分）；</w:t>
            </w:r>
          </w:p>
          <w:p w14:paraId="3B39973A" w14:textId="77777777" w:rsidR="001E01C7" w:rsidRDefault="001E01C7" w:rsidP="003F18D0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4.书写不规范，错误较多（0-4分）。</w:t>
            </w:r>
          </w:p>
        </w:tc>
      </w:tr>
      <w:tr w:rsidR="001E01C7" w14:paraId="70F63C35" w14:textId="77777777" w:rsidTr="003F18D0">
        <w:trPr>
          <w:trHeight w:val="737"/>
        </w:trPr>
        <w:tc>
          <w:tcPr>
            <w:tcW w:w="1809" w:type="dxa"/>
            <w:vMerge/>
            <w:vAlign w:val="center"/>
          </w:tcPr>
          <w:p w14:paraId="51821534" w14:textId="77777777" w:rsidR="001E01C7" w:rsidRDefault="001E01C7" w:rsidP="003F18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3" w:type="dxa"/>
            <w:vAlign w:val="center"/>
          </w:tcPr>
          <w:p w14:paraId="06745A7D" w14:textId="77777777" w:rsidR="001E01C7" w:rsidRDefault="001E01C7" w:rsidP="003F18D0">
            <w:pPr>
              <w:spacing w:line="28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3.汇报思想情况（15分）</w:t>
            </w:r>
          </w:p>
        </w:tc>
        <w:tc>
          <w:tcPr>
            <w:tcW w:w="8080" w:type="dxa"/>
            <w:vAlign w:val="center"/>
          </w:tcPr>
          <w:p w14:paraId="38C024C8" w14:textId="77777777" w:rsidR="001E01C7" w:rsidRDefault="001E01C7" w:rsidP="003F18D0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1.定期向党组织汇报思想，按时递交思想汇报，结合自身实际，认识深刻，书写规范（15分）；</w:t>
            </w:r>
          </w:p>
          <w:p w14:paraId="3E4FEF6A" w14:textId="77777777" w:rsidR="001E01C7" w:rsidRDefault="001E01C7" w:rsidP="003F18D0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2.定期向党组织汇报思想，按时递交思想汇报，认识较深刻，书写规范（10）；</w:t>
            </w:r>
          </w:p>
          <w:p w14:paraId="1BA0786C" w14:textId="77777777" w:rsidR="001E01C7" w:rsidRDefault="001E01C7" w:rsidP="003F18D0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3.按时递交思想汇报，认识较深刻，书写规范（5分）；</w:t>
            </w:r>
          </w:p>
          <w:p w14:paraId="76388293" w14:textId="77777777" w:rsidR="001E01C7" w:rsidRDefault="001E01C7" w:rsidP="003F18D0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4.不能按时递交思想汇报，认识一般，书写不规范（0-4分）。</w:t>
            </w:r>
          </w:p>
        </w:tc>
      </w:tr>
      <w:tr w:rsidR="001E01C7" w14:paraId="0AFB62C5" w14:textId="77777777" w:rsidTr="003F18D0">
        <w:trPr>
          <w:trHeight w:val="930"/>
        </w:trPr>
        <w:tc>
          <w:tcPr>
            <w:tcW w:w="1809" w:type="dxa"/>
            <w:vAlign w:val="center"/>
          </w:tcPr>
          <w:p w14:paraId="3170B25E" w14:textId="77777777" w:rsidR="001E01C7" w:rsidRDefault="001E01C7" w:rsidP="003F18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二、学习成绩（20分）</w:t>
            </w:r>
          </w:p>
        </w:tc>
        <w:tc>
          <w:tcPr>
            <w:tcW w:w="4253" w:type="dxa"/>
            <w:vAlign w:val="center"/>
          </w:tcPr>
          <w:p w14:paraId="4B779664" w14:textId="77777777" w:rsidR="001E01C7" w:rsidRDefault="001E01C7" w:rsidP="003F18D0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4.考试课平均成绩（20分）</w:t>
            </w:r>
          </w:p>
        </w:tc>
        <w:tc>
          <w:tcPr>
            <w:tcW w:w="8080" w:type="dxa"/>
            <w:vAlign w:val="center"/>
          </w:tcPr>
          <w:p w14:paraId="45D156CA" w14:textId="77777777" w:rsidR="001E01C7" w:rsidRDefault="001E01C7" w:rsidP="003F18D0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本项得分由考评对象一年内的考试课平均成绩进行折合，折合公式为：本项得分=考试课平均成绩×20%。</w:t>
            </w:r>
          </w:p>
        </w:tc>
      </w:tr>
      <w:tr w:rsidR="001E01C7" w14:paraId="402B9A8A" w14:textId="77777777" w:rsidTr="003F18D0">
        <w:trPr>
          <w:trHeight w:val="90"/>
        </w:trPr>
        <w:tc>
          <w:tcPr>
            <w:tcW w:w="1809" w:type="dxa"/>
            <w:vAlign w:val="center"/>
          </w:tcPr>
          <w:p w14:paraId="6908DBCE" w14:textId="77777777" w:rsidR="001E01C7" w:rsidRDefault="001E01C7" w:rsidP="003F18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三、工作能力（20分）</w:t>
            </w:r>
          </w:p>
        </w:tc>
        <w:tc>
          <w:tcPr>
            <w:tcW w:w="4253" w:type="dxa"/>
            <w:vAlign w:val="center"/>
          </w:tcPr>
          <w:p w14:paraId="13E56F8A" w14:textId="77777777" w:rsidR="001E01C7" w:rsidRDefault="001E01C7" w:rsidP="003F18D0">
            <w:pPr>
              <w:spacing w:line="2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5.学生综合测评：基本素质与行为规范、实践与创新能力。（20分）</w:t>
            </w:r>
          </w:p>
        </w:tc>
        <w:tc>
          <w:tcPr>
            <w:tcW w:w="8080" w:type="dxa"/>
            <w:vAlign w:val="center"/>
          </w:tcPr>
          <w:p w14:paraId="63F4C4B7" w14:textId="77777777" w:rsidR="001E01C7" w:rsidRDefault="001E01C7" w:rsidP="003F18D0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根据《新乡医学院三全学院学生综合素质评价办法（试行）》的有关规定，能力素养部分得分即为本项得分。</w:t>
            </w:r>
          </w:p>
        </w:tc>
      </w:tr>
      <w:tr w:rsidR="001E01C7" w14:paraId="44F0CCB0" w14:textId="77777777" w:rsidTr="003F18D0">
        <w:trPr>
          <w:trHeight w:val="1228"/>
        </w:trPr>
        <w:tc>
          <w:tcPr>
            <w:tcW w:w="1809" w:type="dxa"/>
            <w:vAlign w:val="center"/>
          </w:tcPr>
          <w:p w14:paraId="63D475D9" w14:textId="77777777" w:rsidR="001E01C7" w:rsidRDefault="001E01C7" w:rsidP="003F18D0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四、日常表现</w:t>
            </w:r>
          </w:p>
          <w:p w14:paraId="68B9FE3D" w14:textId="77777777" w:rsidR="001E01C7" w:rsidRDefault="001E01C7" w:rsidP="003F18D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（20分）</w:t>
            </w:r>
          </w:p>
        </w:tc>
        <w:tc>
          <w:tcPr>
            <w:tcW w:w="4253" w:type="dxa"/>
            <w:vAlign w:val="center"/>
          </w:tcPr>
          <w:p w14:paraId="425B6664" w14:textId="77777777" w:rsidR="001E01C7" w:rsidRDefault="001E01C7" w:rsidP="003F18D0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6.日常表现情况（20分）</w:t>
            </w:r>
          </w:p>
        </w:tc>
        <w:tc>
          <w:tcPr>
            <w:tcW w:w="8080" w:type="dxa"/>
            <w:vAlign w:val="center"/>
          </w:tcPr>
          <w:p w14:paraId="4773EA50" w14:textId="77777777" w:rsidR="001E01C7" w:rsidRDefault="001E01C7" w:rsidP="003F18D0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根据学生一年内配合班级工作情况、考勤情况、班级内群众基础、参加志愿服务活动、完成书院布置工作情况等方面综合考评给分。</w:t>
            </w:r>
          </w:p>
        </w:tc>
      </w:tr>
    </w:tbl>
    <w:p w14:paraId="1FCF7D42" w14:textId="77777777" w:rsidR="000439EE" w:rsidRPr="001E01C7" w:rsidRDefault="000439EE"/>
    <w:sectPr w:rsidR="000439EE" w:rsidRPr="001E01C7" w:rsidSect="001E01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8CC3B" w14:textId="77777777" w:rsidR="00255EAE" w:rsidRDefault="00255EAE" w:rsidP="001E01C7">
      <w:r>
        <w:separator/>
      </w:r>
    </w:p>
  </w:endnote>
  <w:endnote w:type="continuationSeparator" w:id="0">
    <w:p w14:paraId="18082AD3" w14:textId="77777777" w:rsidR="00255EAE" w:rsidRDefault="00255EAE" w:rsidP="001E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E13EB" w14:textId="77777777" w:rsidR="00255EAE" w:rsidRDefault="00255EAE" w:rsidP="001E01C7">
      <w:r>
        <w:separator/>
      </w:r>
    </w:p>
  </w:footnote>
  <w:footnote w:type="continuationSeparator" w:id="0">
    <w:p w14:paraId="73F2151D" w14:textId="77777777" w:rsidR="00255EAE" w:rsidRDefault="00255EAE" w:rsidP="001E0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EE"/>
    <w:rsid w:val="000439EE"/>
    <w:rsid w:val="001E01C7"/>
    <w:rsid w:val="0025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E3BA736-C082-417F-A7EC-75D8045F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1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01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01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01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</dc:creator>
  <cp:keywords/>
  <dc:description/>
  <cp:lastModifiedBy>xuan</cp:lastModifiedBy>
  <cp:revision>2</cp:revision>
  <dcterms:created xsi:type="dcterms:W3CDTF">2021-10-18T07:25:00Z</dcterms:created>
  <dcterms:modified xsi:type="dcterms:W3CDTF">2021-10-18T07:26:00Z</dcterms:modified>
</cp:coreProperties>
</file>